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FDAB" w14:textId="7095339B" w:rsidR="00B51C00" w:rsidRPr="001606CE" w:rsidRDefault="0041372C" w:rsidP="00B51C00">
      <w:pPr>
        <w:pStyle w:val="NormalWeb"/>
        <w:jc w:val="center"/>
        <w:rPr>
          <w:rFonts w:ascii="Arial" w:hAnsi="Arial" w:cs="Arial"/>
          <w:b/>
          <w:bCs/>
          <w:color w:val="0070C0"/>
          <w:sz w:val="26"/>
          <w:szCs w:val="26"/>
          <w:lang w:val="es-ES"/>
        </w:rPr>
      </w:pPr>
      <w:r w:rsidRPr="001606CE">
        <w:rPr>
          <w:rFonts w:ascii="Arial" w:hAnsi="Arial" w:cs="Arial"/>
          <w:b/>
          <w:bCs/>
          <w:color w:val="0070C0"/>
          <w:sz w:val="26"/>
          <w:szCs w:val="26"/>
          <w:lang w:val="es-ES"/>
        </w:rPr>
        <w:t xml:space="preserve">ELEMENTOS ESENCIALES </w:t>
      </w:r>
      <w:r w:rsidR="00C919AB" w:rsidRPr="001606CE">
        <w:rPr>
          <w:rFonts w:ascii="Arial" w:hAnsi="Arial" w:cs="Arial"/>
          <w:b/>
          <w:bCs/>
          <w:color w:val="0070C0"/>
          <w:sz w:val="26"/>
          <w:szCs w:val="26"/>
          <w:lang w:val="es-ES"/>
        </w:rPr>
        <w:t>PARA</w:t>
      </w:r>
      <w:r w:rsidRPr="001606CE">
        <w:rPr>
          <w:rFonts w:ascii="Arial" w:hAnsi="Arial" w:cs="Arial"/>
          <w:b/>
          <w:bCs/>
          <w:color w:val="0070C0"/>
          <w:sz w:val="26"/>
          <w:szCs w:val="26"/>
          <w:lang w:val="es-ES"/>
        </w:rPr>
        <w:t xml:space="preserve"> INCLUIR EN LOS ESTATUTOS DE LOS SEPAG</w:t>
      </w:r>
    </w:p>
    <w:p w14:paraId="1D1968A8" w14:textId="6A9BA34E" w:rsidR="00B51C00" w:rsidRPr="001606CE" w:rsidRDefault="00B51C00" w:rsidP="0041372C">
      <w:pPr>
        <w:pStyle w:val="NormalWeb"/>
        <w:widowContro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</w:t>
      </w:r>
      <w:r w:rsidR="0041372C"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OMBRE</w:t>
      </w: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41372C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Indique el nombre completo del SEPAG local </w:t>
      </w:r>
    </w:p>
    <w:p w14:paraId="5B1F6E95" w14:textId="626989D2" w:rsidR="0041372C" w:rsidRPr="001606CE" w:rsidRDefault="0041372C" w:rsidP="0041372C">
      <w:pPr>
        <w:rPr>
          <w:rFonts w:ascii="Arial" w:hAnsi="Arial" w:cs="Arial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PROPÓSITO</w:t>
      </w:r>
      <w:r w:rsidR="00B51C00"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="00B51C00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606CE">
        <w:rPr>
          <w:rFonts w:ascii="Arial" w:hAnsi="Arial" w:cs="Arial"/>
          <w:sz w:val="20"/>
          <w:szCs w:val="20"/>
          <w:lang w:val="es-ES"/>
        </w:rPr>
        <w:t>Definir el motivo de la existencia de</w:t>
      </w:r>
      <w:r w:rsidR="003906C0">
        <w:rPr>
          <w:rFonts w:ascii="Arial" w:hAnsi="Arial" w:cs="Arial"/>
          <w:sz w:val="20"/>
          <w:szCs w:val="20"/>
          <w:lang w:val="es-ES"/>
        </w:rPr>
        <w:t xml:space="preserve">l </w:t>
      </w:r>
      <w:r w:rsidRPr="001606CE">
        <w:rPr>
          <w:rFonts w:ascii="Arial" w:hAnsi="Arial" w:cs="Arial"/>
          <w:sz w:val="20"/>
          <w:szCs w:val="20"/>
          <w:lang w:val="es-ES"/>
        </w:rPr>
        <w:t>SEPAG local</w:t>
      </w:r>
      <w:r w:rsidRPr="001606CE">
        <w:rPr>
          <w:rFonts w:ascii="Arial" w:hAnsi="Arial" w:cs="Arial"/>
          <w:color w:val="000000"/>
          <w:sz w:val="20"/>
          <w:szCs w:val="20"/>
          <w:shd w:val="clear" w:color="auto" w:fill="F5F5F5"/>
          <w:lang w:val="es-ES"/>
        </w:rPr>
        <w:t xml:space="preserve"> </w:t>
      </w:r>
    </w:p>
    <w:p w14:paraId="74C82C6F" w14:textId="77777777" w:rsidR="00C848FA" w:rsidRPr="001606CE" w:rsidRDefault="00C848FA" w:rsidP="00C848FA">
      <w:pPr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7A61E372" w14:textId="0922ABA7" w:rsidR="00B51C00" w:rsidRPr="001606CE" w:rsidRDefault="00C848FA" w:rsidP="00C848FA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  <w:lang w:val="es-ES"/>
        </w:rPr>
      </w:pPr>
      <w:r w:rsidRPr="001606CE">
        <w:rPr>
          <w:rFonts w:ascii="Arial" w:hAnsi="Arial" w:cs="Arial"/>
          <w:b/>
          <w:sz w:val="20"/>
          <w:szCs w:val="20"/>
          <w:lang w:val="es-ES"/>
        </w:rPr>
        <w:t>LAS FUNCIONES Y PROCEDIMIENTOS DEL SEPAG SEGÚN SE DESCRIBEN EN LAS REGULACIONES:</w:t>
      </w:r>
      <w:r w:rsidRPr="001606CE">
        <w:rPr>
          <w:rFonts w:ascii="Arial" w:hAnsi="Arial" w:cs="Arial"/>
          <w:b/>
          <w:color w:val="000000"/>
          <w:sz w:val="20"/>
          <w:szCs w:val="20"/>
          <w:shd w:val="clear" w:color="auto" w:fill="F5F5F5"/>
          <w:lang w:val="es-ES"/>
        </w:rPr>
        <w:t xml:space="preserve"> </w:t>
      </w:r>
    </w:p>
    <w:p w14:paraId="121FDB2B" w14:textId="77777777" w:rsidR="00C848FA" w:rsidRPr="001606CE" w:rsidRDefault="00C848FA" w:rsidP="00C848FA">
      <w:pPr>
        <w:rPr>
          <w:rFonts w:ascii="Arial" w:hAnsi="Arial" w:cs="Arial"/>
          <w:b/>
          <w:sz w:val="20"/>
          <w:szCs w:val="20"/>
          <w:lang w:val="es-ES"/>
        </w:rPr>
      </w:pPr>
    </w:p>
    <w:p w14:paraId="71292156" w14:textId="70EC3117" w:rsidR="009656DF" w:rsidRPr="001606CE" w:rsidRDefault="009656DF" w:rsidP="009656DF">
      <w:pPr>
        <w:pStyle w:val="sectbi2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a. Informar al distrito escolar local sobre las necesidades en la educación de niños con discapacidad;</w:t>
      </w:r>
    </w:p>
    <w:p w14:paraId="51F0DB0D" w14:textId="77777777" w:rsidR="009656DF" w:rsidRPr="001606CE" w:rsidRDefault="009656DF" w:rsidP="009656DF">
      <w:pPr>
        <w:pStyle w:val="sectbi2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b. Participar en el desarrollo de prioridades y estrategias para satisfacer las necesidades identificadas de los niños con discapacidad;</w:t>
      </w:r>
    </w:p>
    <w:p w14:paraId="20105079" w14:textId="296EC90C" w:rsidR="009656DF" w:rsidRPr="001606CE" w:rsidRDefault="009656DF" w:rsidP="009656DF">
      <w:pPr>
        <w:pStyle w:val="sectbi2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c. Presentar al director o al supervisor de educación especial informes periódicos y recomendaciones sobre la educación de niños con discapacidad</w:t>
      </w:r>
      <w:r w:rsidR="0035475E">
        <w:rPr>
          <w:rFonts w:ascii="Arial" w:hAnsi="Arial" w:cs="Arial"/>
          <w:color w:val="000000"/>
          <w:lang w:val="es-ES"/>
        </w:rPr>
        <w:t xml:space="preserve"> </w:t>
      </w:r>
      <w:r w:rsidRPr="001606CE">
        <w:rPr>
          <w:rFonts w:ascii="Arial" w:hAnsi="Arial" w:cs="Arial"/>
          <w:color w:val="000000"/>
          <w:lang w:val="es-ES"/>
        </w:rPr>
        <w:t>para su divulgación a la junta escolar de educación local;</w:t>
      </w:r>
    </w:p>
    <w:p w14:paraId="2CEC0820" w14:textId="631E4FB6" w:rsidR="009656DF" w:rsidRPr="001606CE" w:rsidRDefault="009656DF" w:rsidP="009656DF">
      <w:pPr>
        <w:pStyle w:val="sectbi2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d. Ayudar al distrito escolar local a explicar a la comunidad los planes para satisfacer las necesidades especiales de los niños con discapacidad para recibir servicios educativos;</w:t>
      </w:r>
    </w:p>
    <w:p w14:paraId="7600891D" w14:textId="77777777" w:rsidR="009656DF" w:rsidRPr="001606CE" w:rsidRDefault="009656DF" w:rsidP="009656DF">
      <w:pPr>
        <w:pStyle w:val="sectbi2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e. Revisar las políticas y procedimientos para la provisión de educación especial y servicios relacionados antes de presentarlos a la junta de educación escolar local; y</w:t>
      </w:r>
    </w:p>
    <w:p w14:paraId="502C21E3" w14:textId="0D992768" w:rsidR="00106870" w:rsidRPr="001606CE" w:rsidRDefault="009656DF" w:rsidP="009656DF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1606CE">
        <w:rPr>
          <w:rFonts w:ascii="Arial" w:hAnsi="Arial" w:cs="Arial"/>
          <w:color w:val="000000"/>
          <w:lang w:val="es-ES"/>
        </w:rPr>
        <w:t>F. Participar en la revisión del plan anual del distrito escolar local.</w:t>
      </w:r>
    </w:p>
    <w:p w14:paraId="45E54FB9" w14:textId="49AA22B1" w:rsidR="00B51C00" w:rsidRPr="001606CE" w:rsidRDefault="0036223C" w:rsidP="00B51C00">
      <w:pPr>
        <w:pStyle w:val="NormalWeb"/>
        <w:rPr>
          <w:rFonts w:ascii="Arial" w:hAnsi="Arial" w:cs="Arial"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MEMBRES</w:t>
      </w:r>
      <w:r w:rsidR="00061DA2" w:rsidRPr="001606CE">
        <w:rPr>
          <w:rFonts w:ascii="Arial" w:hAnsi="Arial" w:cs="Arial"/>
          <w:b/>
          <w:color w:val="000000"/>
          <w:sz w:val="20"/>
          <w:szCs w:val="20"/>
          <w:lang w:val="es-ES"/>
        </w:rPr>
        <w:t>Í</w:t>
      </w: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</w:t>
      </w:r>
      <w:r w:rsidR="00B51C00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  <w:r w:rsidR="00061DA2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Comentar los requisitos de elegibilidad </w:t>
      </w:r>
      <w:r w:rsidR="0035475E">
        <w:rPr>
          <w:rFonts w:ascii="Arial" w:hAnsi="Arial" w:cs="Arial"/>
          <w:color w:val="000000"/>
          <w:sz w:val="20"/>
          <w:szCs w:val="20"/>
          <w:lang w:val="es-ES"/>
        </w:rPr>
        <w:t>de</w:t>
      </w:r>
      <w:r w:rsidR="00061DA2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la membresía; cómo puede alguien convertirse en miembro principal; definir otras preferencias (</w:t>
      </w:r>
      <w:proofErr w:type="gramStart"/>
      <w:r w:rsidR="00D71224">
        <w:rPr>
          <w:rFonts w:ascii="Arial" w:hAnsi="Arial" w:cs="Arial"/>
          <w:color w:val="000000"/>
          <w:sz w:val="20"/>
          <w:szCs w:val="20"/>
          <w:lang w:val="es-ES"/>
        </w:rPr>
        <w:t>como</w:t>
      </w:r>
      <w:proofErr w:type="gramEnd"/>
      <w:r w:rsidR="00D71224">
        <w:rPr>
          <w:rFonts w:ascii="Arial" w:hAnsi="Arial" w:cs="Arial"/>
          <w:color w:val="000000"/>
          <w:sz w:val="20"/>
          <w:szCs w:val="20"/>
          <w:lang w:val="es-ES"/>
        </w:rPr>
        <w:t xml:space="preserve"> por ejemplo</w:t>
      </w:r>
      <w:r w:rsidR="00061DA2" w:rsidRPr="001606CE">
        <w:rPr>
          <w:rFonts w:ascii="Arial" w:hAnsi="Arial" w:cs="Arial"/>
          <w:color w:val="000000"/>
          <w:sz w:val="20"/>
          <w:szCs w:val="20"/>
          <w:lang w:val="es-ES"/>
        </w:rPr>
        <w:t>, localización geográfica, rango de edad</w:t>
      </w:r>
      <w:r w:rsidR="00D71224">
        <w:rPr>
          <w:rFonts w:ascii="Arial" w:hAnsi="Arial" w:cs="Arial"/>
          <w:color w:val="000000"/>
          <w:sz w:val="20"/>
          <w:szCs w:val="20"/>
          <w:lang w:val="es-ES"/>
        </w:rPr>
        <w:t>es</w:t>
      </w:r>
      <w:r w:rsidR="00061DA2" w:rsidRPr="001606CE">
        <w:rPr>
          <w:rFonts w:ascii="Arial" w:hAnsi="Arial" w:cs="Arial"/>
          <w:color w:val="000000"/>
          <w:sz w:val="20"/>
          <w:szCs w:val="20"/>
          <w:lang w:val="es-ES"/>
        </w:rPr>
        <w:t>, idioma); definir los requisitos de asistencia, incluir procedimientos disciplinarios y procedimientos para descontinuar la membresía; y enumerar las responsabilidades de los miembros.</w:t>
      </w:r>
    </w:p>
    <w:p w14:paraId="0930400E" w14:textId="5F93C1FA" w:rsidR="00B51C00" w:rsidRPr="001606CE" w:rsidRDefault="000170DE" w:rsidP="00B51C0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FUNCIONARIOS</w:t>
      </w:r>
      <w:r w:rsidR="00B51C00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>Enumerar los cargos y describir brevemente los deberes de los funcionarios; describir las nominaciones y el proceso de elección; indicar la duración de los mandatos; cuándo comienza el plazo y límites de plazo, si los hubiera; y cómo se cubrirán las vacantes.</w:t>
      </w:r>
    </w:p>
    <w:p w14:paraId="1B161661" w14:textId="533C5CD4" w:rsidR="00B51C00" w:rsidRPr="001606CE" w:rsidRDefault="00F160E1" w:rsidP="00B51C0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RELACIÓN DEL SEPAG AL DISTRITO ESCOLAR </w:t>
      </w:r>
      <w:r w:rsidR="00B51C00"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="00B51C00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>Describir la forma en que el SEPAG interactúa con el distrito escolar; puede incluir un diagrama de flujo de la estructura organizativa.</w:t>
      </w:r>
    </w:p>
    <w:p w14:paraId="3965510B" w14:textId="77B40658" w:rsidR="00B51C00" w:rsidRPr="001606CE" w:rsidRDefault="00F1345B" w:rsidP="00B51C00">
      <w:pPr>
        <w:pStyle w:val="NormalWeb"/>
        <w:rPr>
          <w:rFonts w:ascii="Arial" w:hAnsi="Arial" w:cs="Arial"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REUNIONES</w:t>
      </w:r>
      <w:r w:rsidR="00B51C00"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</w:t>
      </w:r>
      <w:r w:rsidR="00B51C00"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>Definir con qué frecuencia se reúne el SEPAG local; decir qué asuntos se llevarán a cabo en las reuniones regulares y cómo se establecen las agendas; delinear procedimientos para comentarios públicos y responder a comentarios públicos; comentar el propósito de las reuniones especiales; definir qué constituye</w:t>
      </w:r>
      <w:r w:rsidR="0035475E">
        <w:rPr>
          <w:rFonts w:ascii="Arial" w:hAnsi="Arial" w:cs="Arial"/>
          <w:color w:val="000000"/>
          <w:sz w:val="20"/>
          <w:szCs w:val="20"/>
          <w:lang w:val="es-ES"/>
        </w:rPr>
        <w:t xml:space="preserve"> el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quórum para votar sobre temas en las reuniones; identificar cómo se notificará al público sobre las reuniones y describir el proceso para programar y cancelar reuniones.</w:t>
      </w:r>
    </w:p>
    <w:p w14:paraId="1DABE19B" w14:textId="220FA0E8" w:rsidR="00EA006B" w:rsidRDefault="007E3968" w:rsidP="007E396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AUTORIDAD PARLAMENTARIA: 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>Indi</w:t>
      </w:r>
      <w:r w:rsidR="00EA006B">
        <w:rPr>
          <w:rFonts w:ascii="Arial" w:hAnsi="Arial" w:cs="Arial"/>
          <w:color w:val="000000"/>
          <w:sz w:val="20"/>
          <w:szCs w:val="20"/>
          <w:lang w:val="es-ES"/>
        </w:rPr>
        <w:t>car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qué autoridad parlamentaria y qué </w:t>
      </w:r>
      <w:r w:rsidR="009560F1">
        <w:rPr>
          <w:rFonts w:ascii="Arial" w:hAnsi="Arial" w:cs="Arial"/>
          <w:color w:val="000000"/>
          <w:sz w:val="20"/>
          <w:szCs w:val="20"/>
          <w:lang w:val="es-ES"/>
        </w:rPr>
        <w:t>versión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 utilizará el SEPAG.</w:t>
      </w:r>
    </w:p>
    <w:p w14:paraId="4FF5E386" w14:textId="60AE66D5" w:rsidR="007E3968" w:rsidRPr="00EA006B" w:rsidRDefault="007E3968" w:rsidP="007E396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TOMA DE DECISIONES: </w:t>
      </w:r>
      <w:r w:rsidRPr="001606CE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Identificar cómo se tomarán las decisiones (consenso o votación). </w:t>
      </w:r>
    </w:p>
    <w:p w14:paraId="54E11C8E" w14:textId="1AB8A011" w:rsidR="00AC13A1" w:rsidRPr="001606CE" w:rsidRDefault="00AC13A1" w:rsidP="00B51C0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MODIFICACIÓN DE ESTATUTOS: 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Describir las reglas sobre cómo se pueden cambiar los estatutos. </w:t>
      </w:r>
    </w:p>
    <w:p w14:paraId="0FE23D45" w14:textId="77777777" w:rsidR="00AC13A1" w:rsidRPr="001606CE" w:rsidRDefault="00AC13A1" w:rsidP="00B51C0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MÉTODO DE DIFUSIÓN DE INFORMACIÓN A LOS CONSTITUYENTES Y AL PÚBLICO </w:t>
      </w:r>
    </w:p>
    <w:p w14:paraId="483672EE" w14:textId="6FDCADAC" w:rsidR="006E412A" w:rsidRPr="001606CE" w:rsidRDefault="00AC13A1" w:rsidP="00B51C00">
      <w:pPr>
        <w:pStyle w:val="NormalWeb"/>
        <w:rPr>
          <w:rFonts w:ascii="Arial" w:hAnsi="Arial" w:cs="Arial"/>
          <w:color w:val="000000"/>
          <w:sz w:val="20"/>
          <w:szCs w:val="20"/>
          <w:lang w:val="es-ES"/>
        </w:rPr>
      </w:pPr>
      <w:r w:rsidRPr="001606C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DISPOSICIONES PARA PERSONAS CON DISCAPACIDAD: </w:t>
      </w:r>
      <w:r w:rsidR="006C0FEE">
        <w:rPr>
          <w:rFonts w:ascii="Arial" w:hAnsi="Arial" w:cs="Arial"/>
          <w:color w:val="000000"/>
          <w:sz w:val="20"/>
          <w:szCs w:val="20"/>
          <w:lang w:val="es-ES"/>
        </w:rPr>
        <w:t>Tales c</w:t>
      </w:r>
      <w:r w:rsidRPr="001606CE">
        <w:rPr>
          <w:rFonts w:ascii="Arial" w:hAnsi="Arial" w:cs="Arial"/>
          <w:color w:val="000000"/>
          <w:sz w:val="20"/>
          <w:szCs w:val="20"/>
          <w:lang w:val="es-ES"/>
        </w:rPr>
        <w:t xml:space="preserve">omo servicios de interpretación y formatos alternativos. </w:t>
      </w:r>
    </w:p>
    <w:sectPr w:rsidR="006E412A" w:rsidRPr="001606CE" w:rsidSect="006E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AAAB" w14:textId="77777777" w:rsidR="00296888" w:rsidRDefault="00296888" w:rsidP="00B51C00">
      <w:r>
        <w:separator/>
      </w:r>
    </w:p>
  </w:endnote>
  <w:endnote w:type="continuationSeparator" w:id="0">
    <w:p w14:paraId="2947AF4D" w14:textId="77777777" w:rsidR="00296888" w:rsidRDefault="00296888" w:rsidP="00B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453E" w14:textId="77777777" w:rsidR="00106870" w:rsidRDefault="0010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5ED" w14:textId="3BCBFC88" w:rsidR="00B51C00" w:rsidRDefault="00106870" w:rsidP="00B51C00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B51C00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33BDB366" w14:textId="77777777" w:rsidR="00B51C00" w:rsidRDefault="00B51C00">
    <w:pPr>
      <w:pStyle w:val="Footer"/>
    </w:pPr>
  </w:p>
  <w:p w14:paraId="0F9822C7" w14:textId="77777777" w:rsidR="00B51C00" w:rsidRDefault="00B51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9989" w14:textId="77777777" w:rsidR="00106870" w:rsidRDefault="0010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903F" w14:textId="77777777" w:rsidR="00296888" w:rsidRDefault="00296888" w:rsidP="00B51C00">
      <w:r>
        <w:separator/>
      </w:r>
    </w:p>
  </w:footnote>
  <w:footnote w:type="continuationSeparator" w:id="0">
    <w:p w14:paraId="52A9E8BB" w14:textId="77777777" w:rsidR="00296888" w:rsidRDefault="00296888" w:rsidP="00B5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5929" w14:textId="77777777" w:rsidR="00106870" w:rsidRDefault="00106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F171" w14:textId="77777777" w:rsidR="00106870" w:rsidRDefault="00106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5141" w14:textId="77777777" w:rsidR="00106870" w:rsidRDefault="00106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1B14"/>
    <w:multiLevelType w:val="hybridMultilevel"/>
    <w:tmpl w:val="ED6E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DCwMLI0NzI2NzBT0lEKTi0uzszPAykwqgUAySlVhSwAAAA="/>
  </w:docVars>
  <w:rsids>
    <w:rsidRoot w:val="00B51C00"/>
    <w:rsid w:val="000170DE"/>
    <w:rsid w:val="00061DA2"/>
    <w:rsid w:val="00106870"/>
    <w:rsid w:val="001606CE"/>
    <w:rsid w:val="00243A76"/>
    <w:rsid w:val="00296888"/>
    <w:rsid w:val="0035475E"/>
    <w:rsid w:val="0036223C"/>
    <w:rsid w:val="003906C0"/>
    <w:rsid w:val="003F7270"/>
    <w:rsid w:val="0041372C"/>
    <w:rsid w:val="00593830"/>
    <w:rsid w:val="005D3EDB"/>
    <w:rsid w:val="006C0FEE"/>
    <w:rsid w:val="006E412A"/>
    <w:rsid w:val="00760AAE"/>
    <w:rsid w:val="007E3968"/>
    <w:rsid w:val="008D4C4D"/>
    <w:rsid w:val="009560F1"/>
    <w:rsid w:val="009656DF"/>
    <w:rsid w:val="009B1331"/>
    <w:rsid w:val="00A6254B"/>
    <w:rsid w:val="00AC13A1"/>
    <w:rsid w:val="00AE224D"/>
    <w:rsid w:val="00B51C00"/>
    <w:rsid w:val="00C54925"/>
    <w:rsid w:val="00C62527"/>
    <w:rsid w:val="00C848FA"/>
    <w:rsid w:val="00C919AB"/>
    <w:rsid w:val="00CF57B9"/>
    <w:rsid w:val="00D71224"/>
    <w:rsid w:val="00DB4800"/>
    <w:rsid w:val="00DB49B8"/>
    <w:rsid w:val="00E22BA0"/>
    <w:rsid w:val="00EA006B"/>
    <w:rsid w:val="00F02EDC"/>
    <w:rsid w:val="00F1345B"/>
    <w:rsid w:val="00F160E1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B99A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0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2">
    <w:name w:val="sectbi2"/>
    <w:basedOn w:val="Normal"/>
    <w:uiPriority w:val="99"/>
    <w:rsid w:val="00B51C00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B51C00"/>
    <w:pPr>
      <w:spacing w:before="100" w:beforeAutospacing="1" w:after="100" w:afterAutospacing="1"/>
    </w:pPr>
    <w:rPr>
      <w:color w:val="000099"/>
    </w:rPr>
  </w:style>
  <w:style w:type="paragraph" w:styleId="Header">
    <w:name w:val="header"/>
    <w:basedOn w:val="Normal"/>
    <w:link w:val="HeaderChar"/>
    <w:uiPriority w:val="99"/>
    <w:unhideWhenUsed/>
    <w:rsid w:val="00B51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35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75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96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1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2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2021-02-01T13:37:00Z</dcterms:created>
  <dcterms:modified xsi:type="dcterms:W3CDTF">2021-02-01T13:37:00Z</dcterms:modified>
</cp:coreProperties>
</file>